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6F" w:rsidRDefault="00E71C90">
      <w:r>
        <w:rPr>
          <w:noProof/>
          <w:lang w:eastAsia="ru-RU"/>
        </w:rPr>
        <w:drawing>
          <wp:inline distT="0" distB="0" distL="0" distR="0">
            <wp:extent cx="4933950" cy="3829050"/>
            <wp:effectExtent l="0" t="0" r="0" b="0"/>
            <wp:docPr id="1" name="Рисунок 1" descr="hello_html_m3187d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187da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0" w:rsidRDefault="00E71C90">
      <w:r>
        <w:rPr>
          <w:noProof/>
          <w:lang w:eastAsia="ru-RU"/>
        </w:rPr>
        <w:drawing>
          <wp:inline distT="0" distB="0" distL="0" distR="0">
            <wp:extent cx="5410200" cy="4457700"/>
            <wp:effectExtent l="0" t="0" r="0" b="0"/>
            <wp:docPr id="2" name="Рисунок 2" descr="hello_html_m210bc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10bc64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0" w:rsidRDefault="00E71C90"/>
    <w:p w:rsidR="00E71C90" w:rsidRDefault="00E71C90"/>
    <w:p w:rsidR="00E71C90" w:rsidRDefault="00E71C90">
      <w:r>
        <w:rPr>
          <w:noProof/>
          <w:lang w:eastAsia="ru-RU"/>
        </w:rPr>
        <w:lastRenderedPageBreak/>
        <w:drawing>
          <wp:inline distT="0" distB="0" distL="0" distR="0">
            <wp:extent cx="4933950" cy="4533900"/>
            <wp:effectExtent l="0" t="0" r="0" b="0"/>
            <wp:docPr id="3" name="Рисунок 3" descr="hello_html_m1fd73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fd73c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0" w:rsidRDefault="00E71C90">
      <w:r>
        <w:rPr>
          <w:noProof/>
          <w:lang w:eastAsia="ru-RU"/>
        </w:rPr>
        <w:drawing>
          <wp:inline distT="0" distB="0" distL="0" distR="0">
            <wp:extent cx="5200650" cy="3695700"/>
            <wp:effectExtent l="0" t="0" r="0" b="0"/>
            <wp:docPr id="4" name="Рисунок 4" descr="hello_html_3abbb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abbb5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0" w:rsidRDefault="00E71C90"/>
    <w:p w:rsidR="00E71C90" w:rsidRDefault="00E71C90"/>
    <w:p w:rsidR="00E71C90" w:rsidRDefault="00E71C90"/>
    <w:p w:rsidR="00E71C90" w:rsidRDefault="00E71C90">
      <w:r>
        <w:rPr>
          <w:noProof/>
          <w:lang w:eastAsia="ru-RU"/>
        </w:rPr>
        <w:lastRenderedPageBreak/>
        <w:drawing>
          <wp:inline distT="0" distB="0" distL="0" distR="0">
            <wp:extent cx="5172075" cy="3581400"/>
            <wp:effectExtent l="0" t="0" r="9525" b="0"/>
            <wp:docPr id="5" name="Рисунок 5" descr="hello_html_m4981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9818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0" w:rsidRDefault="00E71C90">
      <w:r>
        <w:rPr>
          <w:noProof/>
          <w:lang w:eastAsia="ru-RU"/>
        </w:rPr>
        <w:drawing>
          <wp:inline distT="0" distB="0" distL="0" distR="0">
            <wp:extent cx="3800475" cy="3619500"/>
            <wp:effectExtent l="0" t="0" r="9525" b="0"/>
            <wp:docPr id="6" name="Рисунок 6" descr="hello_html_m136c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36c25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0" w:rsidRDefault="00E71C90"/>
    <w:p w:rsidR="00E71C90" w:rsidRDefault="00E71C90"/>
    <w:p w:rsidR="00E71C90" w:rsidRDefault="00E71C90"/>
    <w:p w:rsidR="00E71C90" w:rsidRDefault="00E71C90"/>
    <w:p w:rsidR="00E71C90" w:rsidRDefault="00E71C90"/>
    <w:p w:rsidR="00E71C90" w:rsidRDefault="00E71C90"/>
    <w:p w:rsidR="00E71C90" w:rsidRDefault="00E71C90">
      <w:r>
        <w:rPr>
          <w:noProof/>
          <w:lang w:eastAsia="ru-RU"/>
        </w:rPr>
        <w:lastRenderedPageBreak/>
        <w:drawing>
          <wp:inline distT="0" distB="0" distL="0" distR="0">
            <wp:extent cx="4457700" cy="3457575"/>
            <wp:effectExtent l="0" t="0" r="0" b="9525"/>
            <wp:docPr id="8" name="Рисунок 8" descr="hello_html_40ebe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0ebeb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F5" w:rsidRDefault="007324F5"/>
    <w:p w:rsidR="00E71C90" w:rsidRDefault="00E71C90">
      <w:bookmarkStart w:id="0" w:name="_GoBack"/>
      <w:r>
        <w:rPr>
          <w:noProof/>
          <w:lang w:eastAsia="ru-RU"/>
        </w:rPr>
        <w:drawing>
          <wp:inline distT="0" distB="0" distL="0" distR="0">
            <wp:extent cx="4562475" cy="3524187"/>
            <wp:effectExtent l="0" t="0" r="0" b="635"/>
            <wp:docPr id="9" name="Рисунок 9" descr="hello_html_ma05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a0501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74" cy="352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1C90" w:rsidRDefault="00E71C90"/>
    <w:p w:rsidR="00E71C90" w:rsidRDefault="00E71C90"/>
    <w:p w:rsidR="00E71C90" w:rsidRDefault="00E71C90"/>
    <w:p w:rsidR="00E71C90" w:rsidRDefault="00E71C90"/>
    <w:p w:rsidR="00E71C90" w:rsidRDefault="00E71C90"/>
    <w:p w:rsidR="00E71C90" w:rsidRDefault="00E71C90"/>
    <w:p w:rsidR="00E71C90" w:rsidRDefault="00E71C90"/>
    <w:p w:rsidR="00E71C90" w:rsidRDefault="00E71C90"/>
    <w:p w:rsidR="00E71C90" w:rsidRDefault="00E71C90" w:rsidP="00E71C90">
      <w:pPr>
        <w:pStyle w:val="a3"/>
        <w:jc w:val="center"/>
      </w:pPr>
      <w:r>
        <w:rPr>
          <w:b/>
          <w:bCs/>
          <w:sz w:val="56"/>
          <w:szCs w:val="56"/>
        </w:rPr>
        <w:t xml:space="preserve">Дидактическая игра </w:t>
      </w:r>
    </w:p>
    <w:p w:rsidR="00E71C90" w:rsidRDefault="00E71C90" w:rsidP="00E71C90">
      <w:pPr>
        <w:pStyle w:val="a3"/>
        <w:jc w:val="center"/>
      </w:pPr>
      <w:r>
        <w:rPr>
          <w:b/>
          <w:bCs/>
          <w:sz w:val="56"/>
          <w:szCs w:val="56"/>
        </w:rPr>
        <w:t xml:space="preserve">(старшая </w:t>
      </w:r>
      <w:proofErr w:type="gramStart"/>
      <w:r>
        <w:rPr>
          <w:b/>
          <w:bCs/>
          <w:sz w:val="56"/>
          <w:szCs w:val="56"/>
        </w:rPr>
        <w:t>группа )</w:t>
      </w:r>
      <w:proofErr w:type="gramEnd"/>
    </w:p>
    <w:p w:rsidR="00E71C90" w:rsidRDefault="00E71C90" w:rsidP="00E71C90">
      <w:pPr>
        <w:pStyle w:val="a3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Тема :</w:t>
      </w:r>
      <w:proofErr w:type="gramEnd"/>
      <w:r>
        <w:rPr>
          <w:b/>
          <w:bCs/>
          <w:sz w:val="56"/>
          <w:szCs w:val="56"/>
        </w:rPr>
        <w:t xml:space="preserve"> "Антитеррор"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 xml:space="preserve">Описание игры: 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 xml:space="preserve">Данная игра представляет собой набор карточек-картинок. Воспитатель предлагает воспитанникам различные вопросы - ситуации, находя </w:t>
      </w:r>
      <w:proofErr w:type="gramStart"/>
      <w:r>
        <w:rPr>
          <w:sz w:val="27"/>
          <w:szCs w:val="27"/>
        </w:rPr>
        <w:t>ответы</w:t>
      </w:r>
      <w:proofErr w:type="gramEnd"/>
      <w:r>
        <w:rPr>
          <w:sz w:val="27"/>
          <w:szCs w:val="27"/>
        </w:rPr>
        <w:t xml:space="preserve"> на которые дети используют карточки красного цвета-"Да, правильно!"</w:t>
      </w:r>
      <w:r w:rsidR="00E440F7">
        <w:rPr>
          <w:sz w:val="27"/>
          <w:szCs w:val="27"/>
        </w:rPr>
        <w:t xml:space="preserve"> </w:t>
      </w:r>
      <w:r>
        <w:rPr>
          <w:sz w:val="27"/>
          <w:szCs w:val="27"/>
        </w:rPr>
        <w:t>или синего - "Нет, неправильно! "</w:t>
      </w:r>
    </w:p>
    <w:p w:rsidR="00E71C90" w:rsidRDefault="00E71C90" w:rsidP="00E71C90">
      <w:pPr>
        <w:pStyle w:val="a3"/>
        <w:shd w:val="clear" w:color="auto" w:fill="FFFFFF"/>
      </w:pPr>
      <w:r>
        <w:rPr>
          <w:sz w:val="27"/>
          <w:szCs w:val="27"/>
        </w:rPr>
        <w:t>Цель. Формирование у детей основ противодействия терроризму.</w:t>
      </w:r>
    </w:p>
    <w:p w:rsidR="00E71C90" w:rsidRDefault="00E71C90" w:rsidP="00E71C90">
      <w:pPr>
        <w:pStyle w:val="a3"/>
        <w:shd w:val="clear" w:color="auto" w:fill="FFFFFF"/>
      </w:pPr>
      <w:r>
        <w:rPr>
          <w:sz w:val="27"/>
          <w:szCs w:val="27"/>
        </w:rPr>
        <w:t xml:space="preserve">Задачи: </w:t>
      </w:r>
    </w:p>
    <w:p w:rsidR="00E71C90" w:rsidRDefault="00E71C90" w:rsidP="00E71C90">
      <w:pPr>
        <w:pStyle w:val="a3"/>
        <w:shd w:val="clear" w:color="auto" w:fill="FFFFFF"/>
      </w:pPr>
      <w:r>
        <w:rPr>
          <w:sz w:val="27"/>
          <w:szCs w:val="27"/>
        </w:rPr>
        <w:t>-научить детей противостоять опасности и защитить себя в экстремальной ситуации</w:t>
      </w:r>
    </w:p>
    <w:p w:rsidR="00E71C90" w:rsidRDefault="00E71C90" w:rsidP="00E71C90">
      <w:pPr>
        <w:pStyle w:val="a3"/>
        <w:shd w:val="clear" w:color="auto" w:fill="FFFFFF"/>
      </w:pPr>
      <w:r>
        <w:rPr>
          <w:sz w:val="27"/>
          <w:szCs w:val="27"/>
        </w:rPr>
        <w:t>-формировать представление о мерах предосторожности и возможных последствиях их нарушения, о способах защиты от террористов</w:t>
      </w:r>
    </w:p>
    <w:p w:rsidR="00E71C90" w:rsidRDefault="00E71C90" w:rsidP="00E71C90">
      <w:pPr>
        <w:pStyle w:val="a3"/>
        <w:shd w:val="clear" w:color="auto" w:fill="FFFFFF"/>
      </w:pPr>
      <w:r>
        <w:rPr>
          <w:sz w:val="27"/>
          <w:szCs w:val="27"/>
        </w:rPr>
        <w:t>- привить навыки уверенного поведения в экстремальных ситуациях</w:t>
      </w:r>
    </w:p>
    <w:p w:rsidR="00E71C90" w:rsidRDefault="00E71C90" w:rsidP="00E71C90">
      <w:pPr>
        <w:pStyle w:val="a3"/>
        <w:shd w:val="clear" w:color="auto" w:fill="FFFFFF"/>
      </w:pPr>
      <w:r>
        <w:rPr>
          <w:sz w:val="27"/>
          <w:szCs w:val="27"/>
        </w:rPr>
        <w:t>- воспитывать дружеские отношения к сверстникам и близким людям</w:t>
      </w:r>
      <w:r>
        <w:rPr>
          <w:rFonts w:ascii="Arial" w:hAnsi="Arial" w:cs="Arial"/>
          <w:color w:val="333333"/>
        </w:rPr>
        <w:t>.</w:t>
      </w:r>
    </w:p>
    <w:p w:rsidR="00E71C90" w:rsidRDefault="00E71C90" w:rsidP="00E71C90">
      <w:pPr>
        <w:pStyle w:val="a3"/>
        <w:spacing w:after="240" w:afterAutospacing="0"/>
      </w:pPr>
    </w:p>
    <w:p w:rsidR="00E71C90" w:rsidRDefault="00E71C90" w:rsidP="00E71C90">
      <w:pPr>
        <w:pStyle w:val="a3"/>
      </w:pPr>
      <w:r>
        <w:rPr>
          <w:sz w:val="27"/>
          <w:szCs w:val="27"/>
        </w:rPr>
        <w:t>Ход игры: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Воспитатель показывает воспитанникам карточку №</w:t>
      </w:r>
      <w:proofErr w:type="gramStart"/>
      <w:r>
        <w:rPr>
          <w:sz w:val="27"/>
          <w:szCs w:val="27"/>
        </w:rPr>
        <w:t>1 .</w:t>
      </w:r>
      <w:proofErr w:type="gramEnd"/>
    </w:p>
    <w:p w:rsidR="00E71C90" w:rsidRDefault="00E71C90" w:rsidP="00E71C90">
      <w:pPr>
        <w:pStyle w:val="a3"/>
      </w:pPr>
      <w:r>
        <w:rPr>
          <w:sz w:val="27"/>
          <w:szCs w:val="27"/>
        </w:rPr>
        <w:t xml:space="preserve">Ситуация: Незнакомый мужчина предлагает ребенку вкусную конфету. мальчик отказывается. 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Вопрос: Он правильно поступил? Почему?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Ответ: Дети поднимают красную карточку: "Да, правильно!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"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lastRenderedPageBreak/>
        <w:t>Воспитатель показывает воспитанникам карточку №2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Ситуация: Незнакомый мужчина позвонил по телефону, представился, что он знакомый мамы. Она заболела и попросила его срочно привезти лекарство. Поэтому мальчик должен поскорее открыть дверь. Ребенок дверь не открыл, ответил, что позвонит маме сам и спросит про ее здоровье.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Вопрос: Он правильно поступил? Почему?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Ответ: Дети поднимают красную карточку: "Да, правильно!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"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Воспитатель показывает воспитанникам карточку №3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Ситуация: Незнакомый мужчина позвонил в дверь, представился, что он полицейский. Мальчик открыл дверь незнакомцу.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Вопрос: Он правильно поступил? Почему?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Ответ: Дети поднимают синюю карточку: "Нет, неправильно!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"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Воспитатель показывает воспитанникам карточку №4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Ситуация: Мальчик на улице находит незнакомый сверток и сообщает о находке работнику полиции. При этом сам не трогает и не подходит к нему.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Вопрос: Он правильно поступил? Почему?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Ответ: Дети поднимают красную карточку: "Да, правильно!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"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Воспитатель показывает воспитанникам карточку №5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 xml:space="preserve">Ситуация: на улице обнаружен сотовый телефон. Ребенок обрадовался и скорее его схватили убежал. 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Вопрос: Он правильно поступил? Почему?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Ответ: Дети поднимают синюю карточку: "Нет, неправильно!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Воспитатель показывает воспитанникам карточку №6</w:t>
      </w:r>
    </w:p>
    <w:p w:rsidR="00E71C90" w:rsidRDefault="00E71C90" w:rsidP="00E71C90">
      <w:pPr>
        <w:pStyle w:val="a3"/>
        <w:spacing w:after="240" w:afterAutospacing="0"/>
      </w:pPr>
    </w:p>
    <w:p w:rsidR="00E71C90" w:rsidRDefault="00E71C90" w:rsidP="00E71C90">
      <w:pPr>
        <w:pStyle w:val="a3"/>
      </w:pPr>
      <w:r>
        <w:rPr>
          <w:sz w:val="27"/>
          <w:szCs w:val="27"/>
        </w:rPr>
        <w:lastRenderedPageBreak/>
        <w:t>Ситуация: на улице обнаружено взрывное устройство. Ребенок увидел его, достал сотовый телефон и стал звонить маме.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Вопрос: Он правильно поступил? Почему?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Ответ: Дети поднимают синюю карточку: "Нет, неправильно!</w:t>
      </w:r>
    </w:p>
    <w:p w:rsidR="00E71C90" w:rsidRDefault="00E71C90" w:rsidP="00E71C90">
      <w:pPr>
        <w:pStyle w:val="a3"/>
        <w:spacing w:after="240" w:afterAutospacing="0"/>
      </w:pPr>
    </w:p>
    <w:p w:rsidR="00E71C90" w:rsidRDefault="00E71C90" w:rsidP="00E71C90">
      <w:pPr>
        <w:pStyle w:val="a3"/>
      </w:pPr>
      <w:r>
        <w:rPr>
          <w:sz w:val="27"/>
          <w:szCs w:val="27"/>
        </w:rPr>
        <w:t>Воспитатель показывает воспитанникам карточку №7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 xml:space="preserve">Ситуация: Террор-это </w:t>
      </w:r>
      <w:proofErr w:type="gramStart"/>
      <w:r>
        <w:rPr>
          <w:sz w:val="27"/>
          <w:szCs w:val="27"/>
        </w:rPr>
        <w:t>хорошо ?</w:t>
      </w:r>
      <w:proofErr w:type="gramEnd"/>
      <w:r>
        <w:rPr>
          <w:sz w:val="27"/>
          <w:szCs w:val="27"/>
        </w:rPr>
        <w:t xml:space="preserve"> Почему? 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Ответ: Дети поднимают синюю карточку: "Нет, неправильно!</w:t>
      </w:r>
    </w:p>
    <w:p w:rsidR="00E71C90" w:rsidRDefault="00E71C90" w:rsidP="00E71C90">
      <w:pPr>
        <w:pStyle w:val="a3"/>
        <w:spacing w:after="240" w:afterAutospacing="0"/>
      </w:pPr>
    </w:p>
    <w:p w:rsidR="00E71C90" w:rsidRDefault="00E71C90" w:rsidP="00E71C90">
      <w:pPr>
        <w:pStyle w:val="a3"/>
      </w:pPr>
      <w:r>
        <w:rPr>
          <w:sz w:val="27"/>
          <w:szCs w:val="27"/>
        </w:rPr>
        <w:t>Воспитатель показывает воспитанникам карточку №8,9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 xml:space="preserve">Ситуация: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садике зазвучала сигнализация. Дети строем друг за другом выходят из садика по лестнице запасного выхода.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Вопрос: Он правильно поступил? Почему?</w:t>
      </w:r>
    </w:p>
    <w:p w:rsidR="00E71C90" w:rsidRDefault="00E71C90" w:rsidP="00E71C90">
      <w:pPr>
        <w:pStyle w:val="a3"/>
      </w:pPr>
      <w:r>
        <w:rPr>
          <w:sz w:val="27"/>
          <w:szCs w:val="27"/>
        </w:rPr>
        <w:t>Ответ: Дети поднимают красную карточку: "Да, правильно!</w:t>
      </w:r>
    </w:p>
    <w:p w:rsidR="00E71C90" w:rsidRDefault="00E71C90" w:rsidP="00E71C90">
      <w:pPr>
        <w:pStyle w:val="a3"/>
        <w:jc w:val="center"/>
      </w:pPr>
    </w:p>
    <w:p w:rsidR="00E71C90" w:rsidRDefault="00E71C90" w:rsidP="00E71C90">
      <w:pPr>
        <w:pStyle w:val="a3"/>
        <w:jc w:val="center"/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pPr>
        <w:rPr>
          <w:noProof/>
          <w:lang w:eastAsia="ru-RU"/>
        </w:rPr>
      </w:pPr>
    </w:p>
    <w:p w:rsidR="00E71C90" w:rsidRDefault="00E71C90">
      <w:r>
        <w:rPr>
          <w:noProof/>
          <w:lang w:eastAsia="ru-RU"/>
        </w:rPr>
        <w:drawing>
          <wp:inline distT="0" distB="0" distL="0" distR="0">
            <wp:extent cx="7180361" cy="5525951"/>
            <wp:effectExtent l="7938" t="0" r="0" b="0"/>
            <wp:docPr id="7" name="Рисунок 7" descr="hello_html_mc5cc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c5cc2f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96332" cy="55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0"/>
    <w:rsid w:val="0059056F"/>
    <w:rsid w:val="007324F5"/>
    <w:rsid w:val="00B83900"/>
    <w:rsid w:val="00E440F7"/>
    <w:rsid w:val="00E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42B9"/>
  <w15:chartTrackingRefBased/>
  <w15:docId w15:val="{20EB61D3-D28A-480F-80E3-BD27C24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2019-11-21T16:33:00Z</dcterms:created>
  <dcterms:modified xsi:type="dcterms:W3CDTF">2019-11-21T16:39:00Z</dcterms:modified>
</cp:coreProperties>
</file>