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C" w:rsidRPr="00C35010" w:rsidRDefault="000A200C" w:rsidP="000A200C">
      <w:pPr>
        <w:rPr>
          <w:rFonts w:ascii="Times New Roman" w:hAnsi="Times New Roman"/>
          <w:sz w:val="28"/>
          <w:szCs w:val="28"/>
        </w:rPr>
      </w:pPr>
      <w:r w:rsidRPr="00C35010">
        <w:rPr>
          <w:rFonts w:ascii="Times New Roman" w:hAnsi="Times New Roman"/>
          <w:sz w:val="28"/>
          <w:szCs w:val="28"/>
        </w:rPr>
        <w:t xml:space="preserve">Согласованно: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35010">
        <w:rPr>
          <w:rFonts w:ascii="Times New Roman" w:hAnsi="Times New Roman"/>
          <w:sz w:val="28"/>
          <w:szCs w:val="28"/>
        </w:rPr>
        <w:t xml:space="preserve">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00C" w:rsidRPr="00C35010" w:rsidRDefault="000A200C" w:rsidP="000A200C">
      <w:pPr>
        <w:rPr>
          <w:rFonts w:ascii="Times New Roman" w:hAnsi="Times New Roman"/>
          <w:sz w:val="28"/>
          <w:szCs w:val="28"/>
        </w:rPr>
      </w:pPr>
      <w:r w:rsidRPr="00C35010">
        <w:rPr>
          <w:rFonts w:ascii="Times New Roman" w:hAnsi="Times New Roman"/>
          <w:sz w:val="28"/>
          <w:szCs w:val="28"/>
        </w:rPr>
        <w:t xml:space="preserve">Общее собрание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35010">
        <w:rPr>
          <w:rFonts w:ascii="Times New Roman" w:hAnsi="Times New Roman"/>
          <w:sz w:val="28"/>
          <w:szCs w:val="28"/>
        </w:rPr>
        <w:t xml:space="preserve">  Заведующий МБДОУ №15</w:t>
      </w:r>
    </w:p>
    <w:p w:rsidR="000A200C" w:rsidRPr="00C35010" w:rsidRDefault="000A200C" w:rsidP="000A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 от 21</w:t>
      </w:r>
      <w:r w:rsidRPr="00C35010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C35010">
        <w:rPr>
          <w:rFonts w:ascii="Times New Roman" w:hAnsi="Times New Roman"/>
          <w:sz w:val="28"/>
          <w:szCs w:val="28"/>
        </w:rPr>
        <w:t xml:space="preserve"> ________    Трушина С.И.</w:t>
      </w:r>
    </w:p>
    <w:p w:rsidR="000A200C" w:rsidRPr="00C35010" w:rsidRDefault="000A200C" w:rsidP="000A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C35010">
        <w:rPr>
          <w:rFonts w:ascii="Times New Roman" w:hAnsi="Times New Roman"/>
          <w:sz w:val="28"/>
          <w:szCs w:val="28"/>
        </w:rPr>
        <w:t xml:space="preserve">  </w:t>
      </w:r>
      <w:r w:rsidRPr="00C35010">
        <w:rPr>
          <w:rFonts w:ascii="Times New Roman" w:hAnsi="Times New Roman"/>
          <w:bCs/>
          <w:sz w:val="28"/>
        </w:rPr>
        <w:t>Приказ №</w:t>
      </w:r>
      <w:r w:rsidRPr="00C35010">
        <w:rPr>
          <w:rFonts w:ascii="Times New Roman" w:hAnsi="Times New Roman"/>
          <w:bCs/>
          <w:sz w:val="28"/>
          <w:u w:val="single"/>
        </w:rPr>
        <w:t xml:space="preserve"> </w:t>
      </w:r>
      <w:r w:rsidRPr="00C35010">
        <w:rPr>
          <w:rFonts w:ascii="Times New Roman" w:hAnsi="Times New Roman"/>
          <w:bCs/>
          <w:sz w:val="28"/>
        </w:rPr>
        <w:t>235 от 14.09.2015 г.</w:t>
      </w:r>
    </w:p>
    <w:p w:rsidR="00152A85" w:rsidRDefault="00152A85" w:rsidP="000A200C">
      <w:pPr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A83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47" w:rsidRDefault="00152A85" w:rsidP="00A8355A">
      <w:pPr>
        <w:jc w:val="center"/>
        <w:rPr>
          <w:rFonts w:ascii="Times New Roman" w:hAnsi="Times New Roman"/>
          <w:b/>
          <w:sz w:val="40"/>
          <w:szCs w:val="40"/>
        </w:rPr>
      </w:pPr>
      <w:r w:rsidRPr="00D35347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152A85" w:rsidRPr="00D35347" w:rsidRDefault="000A200C" w:rsidP="00A8355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 ОБЩЕМ СОБРАНИИ</w:t>
      </w:r>
    </w:p>
    <w:p w:rsidR="00152A85" w:rsidRPr="005577F8" w:rsidRDefault="00152A85" w:rsidP="009956E8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52A85" w:rsidRPr="005577F8" w:rsidRDefault="00152A85" w:rsidP="009956E8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A85" w:rsidRDefault="00152A85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200C" w:rsidRDefault="000A200C" w:rsidP="009956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7FAB" w:rsidRPr="000A200C" w:rsidRDefault="00B57FAB" w:rsidP="00B57FAB">
      <w:pPr>
        <w:rPr>
          <w:rFonts w:ascii="Times New Roman" w:hAnsi="Times New Roman"/>
          <w:b/>
          <w:sz w:val="24"/>
          <w:szCs w:val="24"/>
        </w:rPr>
      </w:pPr>
    </w:p>
    <w:p w:rsidR="00152A85" w:rsidRPr="000A200C" w:rsidRDefault="00152A85" w:rsidP="000A200C">
      <w:pPr>
        <w:jc w:val="both"/>
        <w:rPr>
          <w:rFonts w:ascii="Times New Roman" w:hAnsi="Times New Roman"/>
          <w:b/>
          <w:sz w:val="24"/>
          <w:szCs w:val="24"/>
        </w:rPr>
      </w:pPr>
      <w:r w:rsidRPr="000A200C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A200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1.1. Настоящее положение разработано для муниципального</w:t>
      </w:r>
      <w:r w:rsidR="000A200C">
        <w:rPr>
          <w:rFonts w:ascii="Times New Roman" w:hAnsi="Times New Roman"/>
          <w:sz w:val="24"/>
          <w:szCs w:val="24"/>
        </w:rPr>
        <w:t xml:space="preserve"> бюджетного</w:t>
      </w:r>
      <w:r w:rsidRPr="000A200C">
        <w:rPr>
          <w:rFonts w:ascii="Times New Roman" w:hAnsi="Times New Roman"/>
          <w:sz w:val="24"/>
          <w:szCs w:val="24"/>
        </w:rPr>
        <w:t xml:space="preserve"> дошкольного </w:t>
      </w:r>
      <w:r w:rsidR="000A200C">
        <w:rPr>
          <w:rFonts w:ascii="Times New Roman" w:hAnsi="Times New Roman"/>
          <w:sz w:val="24"/>
          <w:szCs w:val="24"/>
        </w:rPr>
        <w:t>образовательного учреждения д</w:t>
      </w:r>
      <w:r w:rsidR="001E21E7" w:rsidRPr="000A200C">
        <w:rPr>
          <w:rFonts w:ascii="Times New Roman" w:hAnsi="Times New Roman"/>
          <w:sz w:val="24"/>
          <w:szCs w:val="24"/>
        </w:rPr>
        <w:t xml:space="preserve">етский сад № 15 </w:t>
      </w:r>
      <w:r w:rsidRPr="000A200C">
        <w:rPr>
          <w:rFonts w:ascii="Times New Roman" w:hAnsi="Times New Roman"/>
          <w:sz w:val="24"/>
          <w:szCs w:val="24"/>
        </w:rPr>
        <w:t>(далее –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1.2. Общее собрание Учреждения осуществляет общее руководство Учреждением.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1.3. Общее собрание представляет полномочия трудового коллектива.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1.4. Общее собрание возглавляется председателем Общего собрания.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1.5. Решения Общего собрания Учреждения, принятых в пределах его полномочий  в соответствии с законодательством, обязательны для исполнения администрацией, всеми членами коллектива.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1.6. Изменения и дополнения в настоящее положение вносятся Общим собранием и принимаются на его заседании.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152A85" w:rsidRPr="000A200C" w:rsidRDefault="00152A85" w:rsidP="000A200C">
      <w:pPr>
        <w:jc w:val="both"/>
        <w:rPr>
          <w:rFonts w:ascii="Times New Roman" w:hAnsi="Times New Roman"/>
          <w:b/>
          <w:sz w:val="24"/>
          <w:szCs w:val="24"/>
        </w:rPr>
      </w:pPr>
      <w:r w:rsidRPr="000A200C">
        <w:rPr>
          <w:rFonts w:ascii="Times New Roman" w:hAnsi="Times New Roman"/>
          <w:b/>
          <w:sz w:val="24"/>
          <w:szCs w:val="24"/>
        </w:rPr>
        <w:t xml:space="preserve">2. </w:t>
      </w:r>
      <w:r w:rsidR="000A200C">
        <w:rPr>
          <w:rFonts w:ascii="Times New Roman" w:hAnsi="Times New Roman"/>
          <w:b/>
          <w:sz w:val="24"/>
          <w:szCs w:val="24"/>
        </w:rPr>
        <w:t>ЗАДАЧИ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52A85" w:rsidRPr="000A200C" w:rsidRDefault="00152A85" w:rsidP="000A200C">
      <w:pPr>
        <w:jc w:val="both"/>
        <w:rPr>
          <w:rFonts w:ascii="Times New Roman" w:hAnsi="Times New Roman"/>
          <w:b/>
          <w:sz w:val="24"/>
          <w:szCs w:val="24"/>
        </w:rPr>
      </w:pPr>
      <w:r w:rsidRPr="000A200C">
        <w:rPr>
          <w:rFonts w:ascii="Times New Roman" w:hAnsi="Times New Roman"/>
          <w:b/>
          <w:sz w:val="24"/>
          <w:szCs w:val="24"/>
        </w:rPr>
        <w:t xml:space="preserve">3. </w:t>
      </w:r>
      <w:r w:rsidR="000A200C">
        <w:rPr>
          <w:rFonts w:ascii="Times New Roman" w:hAnsi="Times New Roman"/>
          <w:b/>
          <w:sz w:val="24"/>
          <w:szCs w:val="24"/>
        </w:rPr>
        <w:t>ФУНКЦИИ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3.1. Общее собрание: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рассматривает, обсуждает и рекомендует к утверждению программу развития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рассматривает, обсуждает и рекомендует к утверждению проект годового плана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вносит изменения и дополнения в Устав Учреждения, другие локальные акты;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lastRenderedPageBreak/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вносит предложения Учредителю по улучшению финансово-хозяйственной деятельности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определяет размер доплат, надбавок, премий и других выплат стимулирующего характера в пределах имеющегося в Учреждении средств из фонда оплаты труда;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вносит предложения в договор о взаимоотношениях между Учредителем и Учреждением;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заслушивает отчеты заведующего Учреждением о расходовании бюджетных и внебюджетных средств;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 xml:space="preserve">заслушивает отчеты о работе </w:t>
      </w:r>
      <w:proofErr w:type="gramStart"/>
      <w:r w:rsidRPr="000A200C">
        <w:rPr>
          <w:rFonts w:ascii="Times New Roman" w:hAnsi="Times New Roman"/>
          <w:sz w:val="24"/>
          <w:szCs w:val="24"/>
        </w:rPr>
        <w:t>заведующего, заместителя</w:t>
      </w:r>
      <w:proofErr w:type="gramEnd"/>
      <w:r w:rsidRPr="000A200C">
        <w:rPr>
          <w:rFonts w:ascii="Times New Roman" w:hAnsi="Times New Roman"/>
          <w:sz w:val="24"/>
          <w:szCs w:val="24"/>
        </w:rPr>
        <w:t xml:space="preserve"> заведующего по АХЧ, старшего воспитателя, председателя Совета, педагогов и других работников, вносит на рассмотрение администрации предложения по совершенствованию ее работы;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знакомится с итоговыми документами по проверке с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при необходимости рассматривает и обсуждает вопросы работы с родителями (законными представителями) воспитанников, решение Родительского комитета и Родительского собрания Учреждения;</w:t>
      </w:r>
    </w:p>
    <w:p w:rsidR="00152A85" w:rsidRPr="000A200C" w:rsidRDefault="00152A85" w:rsidP="000A200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00C">
        <w:rPr>
          <w:rFonts w:ascii="Times New Roman" w:hAnsi="Times New Roman"/>
          <w:sz w:val="24"/>
          <w:szCs w:val="24"/>
        </w:rPr>
        <w:t>в рамках действующего законодательства принимает необходимые меры, ограждающие педагогических 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муниципальные органы управления образованием, органы прокуратуры, общественные объединения.</w:t>
      </w:r>
    </w:p>
    <w:p w:rsidR="00152A85" w:rsidRPr="000A200C" w:rsidRDefault="00152A85" w:rsidP="000A200C">
      <w:pPr>
        <w:pStyle w:val="1"/>
        <w:shd w:val="clear" w:color="auto" w:fill="auto"/>
        <w:ind w:right="240"/>
        <w:rPr>
          <w:b/>
          <w:sz w:val="24"/>
          <w:szCs w:val="24"/>
        </w:rPr>
      </w:pPr>
      <w:r w:rsidRPr="000A200C">
        <w:rPr>
          <w:b/>
          <w:sz w:val="24"/>
          <w:szCs w:val="24"/>
        </w:rPr>
        <w:t xml:space="preserve">4. </w:t>
      </w:r>
      <w:r w:rsidR="000A200C">
        <w:rPr>
          <w:b/>
          <w:sz w:val="24"/>
          <w:szCs w:val="24"/>
        </w:rPr>
        <w:t>ПРАВА</w:t>
      </w:r>
    </w:p>
    <w:p w:rsidR="00152A85" w:rsidRPr="000A200C" w:rsidRDefault="00152A85" w:rsidP="000A200C">
      <w:pPr>
        <w:pStyle w:val="1"/>
        <w:shd w:val="clear" w:color="auto" w:fill="auto"/>
        <w:ind w:left="360" w:right="240"/>
        <w:rPr>
          <w:b/>
          <w:sz w:val="24"/>
          <w:szCs w:val="24"/>
        </w:rPr>
      </w:pPr>
    </w:p>
    <w:p w:rsidR="00152A85" w:rsidRPr="000A200C" w:rsidRDefault="000A200C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152A85" w:rsidRPr="000A200C">
        <w:rPr>
          <w:rFonts w:ascii="Times New Roman" w:hAnsi="Times New Roman"/>
          <w:sz w:val="24"/>
          <w:szCs w:val="24"/>
          <w:lang w:eastAsia="ru-RU"/>
        </w:rPr>
        <w:t>. Каждый член Общего собрания имеет право:</w:t>
      </w:r>
    </w:p>
    <w:p w:rsidR="00152A85" w:rsidRPr="000A200C" w:rsidRDefault="00152A85" w:rsidP="000A200C">
      <w:pPr>
        <w:widowControl w:val="0"/>
        <w:numPr>
          <w:ilvl w:val="0"/>
          <w:numId w:val="17"/>
        </w:numPr>
        <w:spacing w:after="0" w:line="274" w:lineRule="exact"/>
        <w:ind w:righ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152A85" w:rsidRPr="000A200C" w:rsidRDefault="00152A85" w:rsidP="000A200C">
      <w:pPr>
        <w:widowControl w:val="0"/>
        <w:numPr>
          <w:ilvl w:val="0"/>
          <w:numId w:val="17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152A85" w:rsidRPr="000A200C" w:rsidRDefault="00152A85" w:rsidP="000A200C">
      <w:pPr>
        <w:widowControl w:val="0"/>
        <w:spacing w:after="0" w:line="274" w:lineRule="exact"/>
        <w:ind w:left="84" w:right="5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pStyle w:val="20"/>
        <w:shd w:val="clear" w:color="auto" w:fill="auto"/>
        <w:jc w:val="both"/>
        <w:rPr>
          <w:sz w:val="24"/>
          <w:szCs w:val="24"/>
        </w:rPr>
      </w:pPr>
      <w:r w:rsidRPr="000A200C">
        <w:rPr>
          <w:sz w:val="24"/>
          <w:szCs w:val="24"/>
        </w:rPr>
        <w:lastRenderedPageBreak/>
        <w:t xml:space="preserve">5. </w:t>
      </w:r>
      <w:r w:rsidR="000A200C">
        <w:rPr>
          <w:sz w:val="24"/>
          <w:szCs w:val="24"/>
        </w:rPr>
        <w:t>ОРГАНИЗАЦИЯ УПРАВЛЕНИЯ</w:t>
      </w:r>
    </w:p>
    <w:p w:rsidR="00152A85" w:rsidRPr="000A200C" w:rsidRDefault="00152A85" w:rsidP="000A200C">
      <w:pPr>
        <w:pStyle w:val="20"/>
        <w:shd w:val="clear" w:color="auto" w:fill="auto"/>
        <w:ind w:left="180"/>
        <w:jc w:val="both"/>
        <w:rPr>
          <w:sz w:val="24"/>
          <w:szCs w:val="24"/>
        </w:rPr>
      </w:pP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5.1. В состав Общего собрания входят все работники Учреждения.</w:t>
      </w:r>
    </w:p>
    <w:p w:rsidR="00152A85" w:rsidRPr="000A200C" w:rsidRDefault="00152A85" w:rsidP="000A200C">
      <w:pPr>
        <w:widowControl w:val="0"/>
        <w:spacing w:after="0" w:line="274" w:lineRule="exact"/>
        <w:ind w:left="20" w:righ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52A85" w:rsidRPr="000A200C" w:rsidRDefault="00152A85" w:rsidP="000A200C">
      <w:pPr>
        <w:widowControl w:val="0"/>
        <w:spacing w:after="0" w:line="274" w:lineRule="exact"/>
        <w:ind w:left="20" w:right="10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5.3.Для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5.4. Председатель Общего собрания: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организует деятельность Общего собрания;</w:t>
      </w:r>
    </w:p>
    <w:p w:rsidR="00152A85" w:rsidRPr="000A200C" w:rsidRDefault="00152A85" w:rsidP="000A200C">
      <w:pPr>
        <w:widowControl w:val="0"/>
        <w:spacing w:after="0" w:line="274" w:lineRule="exact"/>
        <w:ind w:left="5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numPr>
          <w:ilvl w:val="0"/>
          <w:numId w:val="18"/>
        </w:numPr>
        <w:spacing w:after="0" w:line="274" w:lineRule="exact"/>
        <w:ind w:right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152A85" w:rsidRPr="000A200C" w:rsidRDefault="00152A85" w:rsidP="000A200C">
      <w:pPr>
        <w:widowControl w:val="0"/>
        <w:spacing w:after="0" w:line="274" w:lineRule="exact"/>
        <w:ind w:left="5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организует подготовку и проведение заседания;</w:t>
      </w:r>
    </w:p>
    <w:p w:rsidR="00152A85" w:rsidRPr="000A200C" w:rsidRDefault="00152A85" w:rsidP="000A200C">
      <w:pPr>
        <w:widowControl w:val="0"/>
        <w:spacing w:after="0" w:line="274" w:lineRule="exact"/>
        <w:ind w:left="5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определяет повестку дня;</w:t>
      </w:r>
    </w:p>
    <w:p w:rsidR="00152A85" w:rsidRPr="000A200C" w:rsidRDefault="00152A85" w:rsidP="000A200C">
      <w:pPr>
        <w:widowControl w:val="0"/>
        <w:spacing w:after="0" w:line="274" w:lineRule="exact"/>
        <w:ind w:left="5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контролирует выполнение решений.</w:t>
      </w:r>
    </w:p>
    <w:p w:rsidR="00152A85" w:rsidRPr="000A200C" w:rsidRDefault="00152A85" w:rsidP="000A200C">
      <w:pPr>
        <w:widowControl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5.5. Общее собрание собирается не реже 2 раз в календарный год.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5.7. Решение Общего собрания принимается открытым голосованием.</w:t>
      </w:r>
    </w:p>
    <w:p w:rsidR="00152A85" w:rsidRPr="000A200C" w:rsidRDefault="00152A85" w:rsidP="000A200C">
      <w:pPr>
        <w:widowControl w:val="0"/>
        <w:spacing w:after="0" w:line="274" w:lineRule="exact"/>
        <w:ind w:left="20"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51% присутствующих.</w:t>
      </w:r>
    </w:p>
    <w:p w:rsidR="00152A85" w:rsidRPr="000A200C" w:rsidRDefault="00152A85" w:rsidP="000A200C">
      <w:pPr>
        <w:widowControl w:val="0"/>
        <w:spacing w:after="0" w:line="274" w:lineRule="exact"/>
        <w:ind w:left="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Решение Общего собрания </w:t>
      </w:r>
      <w:proofErr w:type="gramStart"/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обязательно к исполнению</w:t>
      </w:r>
      <w:proofErr w:type="gramEnd"/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всех членов трудового коллектива Учреждения.</w:t>
      </w:r>
    </w:p>
    <w:p w:rsidR="00152A85" w:rsidRPr="000A200C" w:rsidRDefault="00152A85" w:rsidP="000A200C">
      <w:pPr>
        <w:widowControl w:val="0"/>
        <w:spacing w:after="0" w:line="274" w:lineRule="exact"/>
        <w:ind w:left="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0A200C">
        <w:rPr>
          <w:rFonts w:ascii="Times New Roman" w:hAnsi="Times New Roman"/>
          <w:b/>
          <w:color w:val="000000"/>
          <w:sz w:val="24"/>
          <w:szCs w:val="24"/>
          <w:lang w:eastAsia="ru-RU"/>
        </w:rPr>
        <w:t>ВЗАИМОСВЯЗЬ С ДРУГИМИ ОРГАНАМИ САМОУПРАВЛЕНИЯ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85" w:rsidRPr="000A200C" w:rsidRDefault="00152A85" w:rsidP="000A200C">
      <w:pPr>
        <w:widowControl w:val="0"/>
        <w:spacing w:after="0" w:line="274" w:lineRule="exact"/>
        <w:ind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Общее собрание организует взаимодействие с другими органами самоуправления Учреждения — </w:t>
      </w:r>
      <w:r w:rsidR="000A200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советом</w:t>
      </w: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, Родительским комитетом: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19"/>
        </w:numPr>
        <w:spacing w:after="0" w:line="274" w:lineRule="exact"/>
        <w:ind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через участие представителей трудового коллектива в заседаниях Совета педагогов, Родительского комитета Учреждения;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19"/>
        </w:numPr>
        <w:spacing w:after="0" w:line="274" w:lineRule="exact"/>
        <w:ind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19"/>
        </w:numPr>
        <w:spacing w:after="0" w:line="274" w:lineRule="exact"/>
        <w:ind w:righ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152A85" w:rsidRPr="000A200C" w:rsidRDefault="00152A85" w:rsidP="000A200C">
      <w:pPr>
        <w:widowControl w:val="0"/>
        <w:spacing w:after="0" w:line="274" w:lineRule="exact"/>
        <w:ind w:left="20" w:righ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A85" w:rsidRPr="000A200C" w:rsidRDefault="00152A85" w:rsidP="000A200C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0A200C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bookmarkEnd w:id="0"/>
      <w:r w:rsidR="000A20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A200C" w:rsidRPr="000A20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152A85" w:rsidRPr="000A200C" w:rsidRDefault="00152A85" w:rsidP="000A200C">
      <w:pPr>
        <w:widowControl w:val="0"/>
        <w:tabs>
          <w:tab w:val="left" w:pos="5820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0A20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 несет ответственность:</w:t>
      </w: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152A85" w:rsidRPr="000A200C" w:rsidRDefault="00152A85" w:rsidP="000A200C">
      <w:pPr>
        <w:pStyle w:val="a3"/>
        <w:widowControl w:val="0"/>
        <w:numPr>
          <w:ilvl w:val="0"/>
          <w:numId w:val="20"/>
        </w:numPr>
        <w:spacing w:after="0" w:line="274" w:lineRule="exact"/>
        <w:ind w:righ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выполнение, выполнение не в полном объеме или невыполнение закрепленных за ним </w:t>
      </w:r>
      <w:r w:rsidRPr="000A20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</w:t>
      </w: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t>и функций;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0"/>
        </w:num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0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соответствие принимаемых решений законодательству РФ, нормативно-правовым актам.</w:t>
      </w:r>
    </w:p>
    <w:p w:rsidR="00152A85" w:rsidRPr="000A200C" w:rsidRDefault="00152A85" w:rsidP="000A200C">
      <w:pPr>
        <w:widowControl w:val="0"/>
        <w:spacing w:after="0" w:line="27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2A85" w:rsidRPr="000A200C" w:rsidRDefault="00152A85" w:rsidP="000A200C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0A20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bookmarkEnd w:id="1"/>
      <w:r w:rsidR="000A20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ДЕЛОПРОИЗВОДСТВО</w:t>
      </w:r>
    </w:p>
    <w:p w:rsidR="00152A85" w:rsidRPr="000A200C" w:rsidRDefault="00152A85" w:rsidP="000A200C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8.1. </w:t>
      </w:r>
      <w:r w:rsidRPr="000A200C">
        <w:rPr>
          <w:rFonts w:ascii="Times New Roman" w:hAnsi="Times New Roman"/>
          <w:sz w:val="24"/>
          <w:szCs w:val="24"/>
          <w:lang w:eastAsia="ru-RU"/>
        </w:rPr>
        <w:t>Заседания Общего собрания оформляются протоколом.</w:t>
      </w:r>
    </w:p>
    <w:p w:rsidR="00152A85" w:rsidRPr="000A200C" w:rsidRDefault="00152A85" w:rsidP="000A200C">
      <w:pPr>
        <w:widowControl w:val="0"/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8.2. В книге протоколов фиксируются: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дата проведения;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приглашенные (ФИО, должность);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повестка дня;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ход обсуждения вопросов;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152A85" w:rsidRPr="000A200C" w:rsidRDefault="00152A85" w:rsidP="000A200C">
      <w:pPr>
        <w:pStyle w:val="a3"/>
        <w:widowControl w:val="0"/>
        <w:numPr>
          <w:ilvl w:val="0"/>
          <w:numId w:val="22"/>
        </w:numPr>
        <w:spacing w:after="0" w:line="274" w:lineRule="exact"/>
        <w:ind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решение.</w:t>
      </w:r>
    </w:p>
    <w:p w:rsidR="00152A85" w:rsidRPr="000A200C" w:rsidRDefault="00152A85" w:rsidP="000A200C">
      <w:pPr>
        <w:widowControl w:val="0"/>
        <w:spacing w:after="0" w:line="274" w:lineRule="exact"/>
        <w:ind w:left="20"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8.3. Протоколы, подписываются председателем и секретарем Общего собрания.</w:t>
      </w:r>
    </w:p>
    <w:p w:rsidR="00152A85" w:rsidRPr="000A200C" w:rsidRDefault="00152A85" w:rsidP="000A200C">
      <w:pPr>
        <w:widowControl w:val="0"/>
        <w:spacing w:after="0" w:line="274" w:lineRule="exact"/>
        <w:ind w:left="20" w:right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0A200C" w:rsidRDefault="00152A85" w:rsidP="000A200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8.5. Книга протоколов Общего собрания нумеруется пострани</w:t>
      </w:r>
      <w:r w:rsidR="000A200C">
        <w:rPr>
          <w:rFonts w:ascii="Times New Roman" w:hAnsi="Times New Roman"/>
          <w:sz w:val="24"/>
          <w:szCs w:val="24"/>
          <w:lang w:eastAsia="ru-RU"/>
        </w:rPr>
        <w:t>чно, прошнуровывается, скрепляет</w:t>
      </w:r>
      <w:r w:rsidRPr="000A200C">
        <w:rPr>
          <w:rFonts w:ascii="Times New Roman" w:hAnsi="Times New Roman"/>
          <w:sz w:val="24"/>
          <w:szCs w:val="24"/>
          <w:lang w:eastAsia="ru-RU"/>
        </w:rPr>
        <w:t>ся подписью заведующего и печатью Учреждения.</w:t>
      </w:r>
    </w:p>
    <w:p w:rsidR="00152A85" w:rsidRPr="000A200C" w:rsidRDefault="00152A85" w:rsidP="000A200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200C">
        <w:rPr>
          <w:rFonts w:ascii="Times New Roman" w:hAnsi="Times New Roman"/>
          <w:sz w:val="24"/>
          <w:szCs w:val="24"/>
          <w:lang w:eastAsia="ru-RU"/>
        </w:rPr>
        <w:t>8.6. Книга протоколов Общего собрания хранится в делах Учреждения (50 лет) и передается по акту (при смене руководителя, передаче в архив).</w:t>
      </w:r>
    </w:p>
    <w:sectPr w:rsidR="00152A85" w:rsidRPr="000A200C" w:rsidSect="00CC1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03" w:rsidRDefault="001A3B03" w:rsidP="001A3B03">
      <w:pPr>
        <w:spacing w:after="0" w:line="240" w:lineRule="auto"/>
      </w:pPr>
      <w:r>
        <w:separator/>
      </w:r>
    </w:p>
  </w:endnote>
  <w:endnote w:type="continuationSeparator" w:id="0">
    <w:p w:rsidR="001A3B03" w:rsidRDefault="001A3B03" w:rsidP="001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1A3B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483CC4">
    <w:pPr>
      <w:pStyle w:val="a7"/>
      <w:jc w:val="right"/>
    </w:pPr>
    <w:r>
      <w:fldChar w:fldCharType="begin"/>
    </w:r>
    <w:r w:rsidR="001A3B03">
      <w:instrText>PAGE   \* MERGEFORMAT</w:instrText>
    </w:r>
    <w:r>
      <w:fldChar w:fldCharType="separate"/>
    </w:r>
    <w:r w:rsidR="000A200C">
      <w:rPr>
        <w:noProof/>
      </w:rPr>
      <w:t>1</w:t>
    </w:r>
    <w:r>
      <w:fldChar w:fldCharType="end"/>
    </w:r>
  </w:p>
  <w:p w:rsidR="001A3B03" w:rsidRDefault="001A3B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1A3B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03" w:rsidRDefault="001A3B03" w:rsidP="001A3B03">
      <w:pPr>
        <w:spacing w:after="0" w:line="240" w:lineRule="auto"/>
      </w:pPr>
      <w:r>
        <w:separator/>
      </w:r>
    </w:p>
  </w:footnote>
  <w:footnote w:type="continuationSeparator" w:id="0">
    <w:p w:rsidR="001A3B03" w:rsidRDefault="001A3B03" w:rsidP="001A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1A3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1A3B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03" w:rsidRDefault="001A3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5DE"/>
    <w:multiLevelType w:val="multilevel"/>
    <w:tmpl w:val="18DAAC9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7921D0"/>
    <w:multiLevelType w:val="hybridMultilevel"/>
    <w:tmpl w:val="563EFCA0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1E4C0680"/>
    <w:multiLevelType w:val="multilevel"/>
    <w:tmpl w:val="09B4B51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F24429"/>
    <w:multiLevelType w:val="hybridMultilevel"/>
    <w:tmpl w:val="51861790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457"/>
    <w:multiLevelType w:val="hybridMultilevel"/>
    <w:tmpl w:val="258A64B4"/>
    <w:lvl w:ilvl="0" w:tplc="0CF2F3F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44B0CC6"/>
    <w:multiLevelType w:val="hybridMultilevel"/>
    <w:tmpl w:val="6772F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2738D"/>
    <w:multiLevelType w:val="hybridMultilevel"/>
    <w:tmpl w:val="4C22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5162"/>
    <w:multiLevelType w:val="hybridMultilevel"/>
    <w:tmpl w:val="D9CC2262"/>
    <w:lvl w:ilvl="0" w:tplc="0CF2F3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6A2497"/>
    <w:multiLevelType w:val="hybridMultilevel"/>
    <w:tmpl w:val="650E4772"/>
    <w:lvl w:ilvl="0" w:tplc="0CF2F3F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D5070D"/>
    <w:multiLevelType w:val="hybridMultilevel"/>
    <w:tmpl w:val="579C567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3B544994"/>
    <w:multiLevelType w:val="hybridMultilevel"/>
    <w:tmpl w:val="C194F70E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3CC212E1"/>
    <w:multiLevelType w:val="hybridMultilevel"/>
    <w:tmpl w:val="6F521BEC"/>
    <w:lvl w:ilvl="0" w:tplc="0CF2F3F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E1733EE"/>
    <w:multiLevelType w:val="hybridMultilevel"/>
    <w:tmpl w:val="5DFE4878"/>
    <w:lvl w:ilvl="0" w:tplc="9DA40926">
      <w:start w:val="7"/>
      <w:numFmt w:val="decimal"/>
      <w:lvlText w:val="%1."/>
      <w:lvlJc w:val="left"/>
      <w:pPr>
        <w:ind w:left="3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  <w:rPr>
        <w:rFonts w:cs="Times New Roman"/>
      </w:rPr>
    </w:lvl>
  </w:abstractNum>
  <w:abstractNum w:abstractNumId="13">
    <w:nsid w:val="3FC4792C"/>
    <w:multiLevelType w:val="hybridMultilevel"/>
    <w:tmpl w:val="EC225AD4"/>
    <w:lvl w:ilvl="0" w:tplc="0CF2F3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93CD9"/>
    <w:multiLevelType w:val="hybridMultilevel"/>
    <w:tmpl w:val="472CB7B8"/>
    <w:lvl w:ilvl="0" w:tplc="0CF2F3F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700130B"/>
    <w:multiLevelType w:val="hybridMultilevel"/>
    <w:tmpl w:val="A06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82C30"/>
    <w:multiLevelType w:val="hybridMultilevel"/>
    <w:tmpl w:val="2996B8B2"/>
    <w:lvl w:ilvl="0" w:tplc="0CF2F3F0">
      <w:start w:val="1"/>
      <w:numFmt w:val="bullet"/>
      <w:lvlText w:val="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4A35105F"/>
    <w:multiLevelType w:val="hybridMultilevel"/>
    <w:tmpl w:val="8FAE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19F8"/>
    <w:multiLevelType w:val="hybridMultilevel"/>
    <w:tmpl w:val="D9F6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55B42"/>
    <w:multiLevelType w:val="hybridMultilevel"/>
    <w:tmpl w:val="CB7C11D8"/>
    <w:lvl w:ilvl="0" w:tplc="0CF2F3F0">
      <w:start w:val="1"/>
      <w:numFmt w:val="bullet"/>
      <w:lvlText w:val="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77250D25"/>
    <w:multiLevelType w:val="hybridMultilevel"/>
    <w:tmpl w:val="FEA8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B3405"/>
    <w:multiLevelType w:val="hybridMultilevel"/>
    <w:tmpl w:val="C22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9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7"/>
  </w:num>
  <w:num w:numId="18">
    <w:abstractNumId w:val="9"/>
  </w:num>
  <w:num w:numId="19">
    <w:abstractNumId w:val="15"/>
  </w:num>
  <w:num w:numId="20">
    <w:abstractNumId w:val="20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75"/>
    <w:rsid w:val="00001BD9"/>
    <w:rsid w:val="00016138"/>
    <w:rsid w:val="000A200C"/>
    <w:rsid w:val="00117C75"/>
    <w:rsid w:val="00152A85"/>
    <w:rsid w:val="00191E74"/>
    <w:rsid w:val="001A3B03"/>
    <w:rsid w:val="001C3CB8"/>
    <w:rsid w:val="001E21E7"/>
    <w:rsid w:val="002941B8"/>
    <w:rsid w:val="002B6096"/>
    <w:rsid w:val="0048063D"/>
    <w:rsid w:val="00483CC4"/>
    <w:rsid w:val="00501AC1"/>
    <w:rsid w:val="005577F8"/>
    <w:rsid w:val="00626E84"/>
    <w:rsid w:val="00660E21"/>
    <w:rsid w:val="008D3B45"/>
    <w:rsid w:val="009956E8"/>
    <w:rsid w:val="00A8355A"/>
    <w:rsid w:val="00B57FAB"/>
    <w:rsid w:val="00B85886"/>
    <w:rsid w:val="00CC1158"/>
    <w:rsid w:val="00D35347"/>
    <w:rsid w:val="00D3603C"/>
    <w:rsid w:val="00D36481"/>
    <w:rsid w:val="00D47DC6"/>
    <w:rsid w:val="00D72CA9"/>
    <w:rsid w:val="00FD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AC1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D47D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47DC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 (2)_"/>
    <w:link w:val="20"/>
    <w:uiPriority w:val="99"/>
    <w:locked/>
    <w:rsid w:val="00D47DC6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7DC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A3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3B0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A3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3B0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866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User</cp:lastModifiedBy>
  <cp:revision>17</cp:revision>
  <cp:lastPrinted>2013-11-06T08:14:00Z</cp:lastPrinted>
  <dcterms:created xsi:type="dcterms:W3CDTF">2013-11-01T14:43:00Z</dcterms:created>
  <dcterms:modified xsi:type="dcterms:W3CDTF">2015-10-21T08:19:00Z</dcterms:modified>
</cp:coreProperties>
</file>